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995" w:rsidRPr="00A06995" w:rsidRDefault="00A06995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06995" w:rsidRPr="00A06995" w:rsidRDefault="00A06995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06995" w:rsidRPr="00A06995" w:rsidRDefault="00A06995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53CB" w:rsidRPr="00A06995" w:rsidRDefault="00F953CB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Student’s Name</w:t>
      </w:r>
    </w:p>
    <w:p w:rsidR="00F953CB" w:rsidRPr="00A06995" w:rsidRDefault="00F953CB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Institutional Affiliation</w:t>
      </w:r>
    </w:p>
    <w:p w:rsidR="00F953CB" w:rsidRPr="00A06995" w:rsidRDefault="00F953CB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Course Name</w:t>
      </w:r>
    </w:p>
    <w:p w:rsidR="00F953CB" w:rsidRPr="00A06995" w:rsidRDefault="00F953CB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Instructor’s Name</w:t>
      </w:r>
    </w:p>
    <w:p w:rsidR="00F953CB" w:rsidRPr="00A06995" w:rsidRDefault="00F953CB" w:rsidP="00A06995">
      <w:pPr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Date</w:t>
      </w:r>
      <w:bookmarkStart w:id="0" w:name="_GoBack"/>
      <w:bookmarkEnd w:id="0"/>
    </w:p>
    <w:p w:rsidR="00F953CB" w:rsidRPr="00A06995" w:rsidRDefault="00F953CB" w:rsidP="00A06995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3B4F" w:rsidRPr="00A06995" w:rsidRDefault="003D5C43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lastRenderedPageBreak/>
        <w:t>SN2 reactions</w:t>
      </w:r>
    </w:p>
    <w:p w:rsidR="003D5C43" w:rsidRPr="00A06995" w:rsidRDefault="003D5C43" w:rsidP="00A06995">
      <w:pPr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A SN2 reaction is a type of chemical reaction in organic chemistry where a nucleophile (nuclear loving) that is negatively charged substitutes an atom of a halogen which is bonded to the central carbon of an alkyl halide molecule. The saturated carbon in the organic compound is the one that participates in the reaction.</w:t>
      </w:r>
    </w:p>
    <w:p w:rsidR="003D5C43" w:rsidRPr="00A06995" w:rsidRDefault="003D5C43" w:rsidP="00A06995">
      <w:pPr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Nucleophiles that can displace the halogen include halide,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alkoxy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group hydroxyl group, hydrogen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, water,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ammonia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and cyanide ion.</w:t>
      </w:r>
    </w:p>
    <w:p w:rsidR="003D5C43" w:rsidRPr="00A06995" w:rsidRDefault="003D5C43" w:rsidP="00A06995">
      <w:pPr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One particular example of a SN2 reaction is that involving sodium hydroxide</w:t>
      </w:r>
      <w:r w:rsidR="002F0999" w:rsidRPr="00A06995">
        <w:rPr>
          <w:rFonts w:ascii="Times New Roman" w:hAnsi="Times New Roman" w:cs="Times New Roman"/>
          <w:sz w:val="24"/>
          <w:szCs w:val="24"/>
        </w:rPr>
        <w:t xml:space="preserve"> and ethyl bromide. The reaction yields Ethanol and sodium bromide.</w:t>
      </w:r>
    </w:p>
    <w:p w:rsidR="002F0999" w:rsidRPr="00A06995" w:rsidRDefault="002F0999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06995">
        <w:rPr>
          <w:rFonts w:ascii="Times New Roman" w:hAnsi="Times New Roman" w:cs="Times New Roman"/>
          <w:sz w:val="24"/>
          <w:szCs w:val="24"/>
        </w:rPr>
        <w:t>CH</w:t>
      </w:r>
      <w:r w:rsidRPr="00A069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06995">
        <w:rPr>
          <w:rFonts w:ascii="Times New Roman" w:hAnsi="Times New Roman" w:cs="Times New Roman"/>
          <w:sz w:val="24"/>
          <w:szCs w:val="24"/>
        </w:rPr>
        <w:t>CH</w:t>
      </w:r>
      <w:r w:rsidRPr="00A069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6995">
        <w:rPr>
          <w:rFonts w:ascii="Times New Roman" w:hAnsi="Times New Roman" w:cs="Times New Roman"/>
          <w:sz w:val="24"/>
          <w:szCs w:val="24"/>
        </w:rPr>
        <w:t>Br(</w:t>
      </w:r>
      <w:proofErr w:type="spellStart"/>
      <w:proofErr w:type="gramEnd"/>
      <w:r w:rsidRPr="00A06995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)+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)</w:t>
      </w:r>
      <w:r w:rsidRPr="00A06995">
        <w:rPr>
          <w:rFonts w:ascii="Cambria Math" w:hAnsi="Cambria Math" w:cs="Cambria Math"/>
          <w:sz w:val="24"/>
          <w:szCs w:val="24"/>
        </w:rPr>
        <w:t>⇌</w:t>
      </w:r>
      <w:r w:rsidRPr="00A06995">
        <w:rPr>
          <w:rFonts w:ascii="Times New Roman" w:hAnsi="Times New Roman" w:cs="Times New Roman"/>
          <w:sz w:val="24"/>
          <w:szCs w:val="24"/>
        </w:rPr>
        <w:t>CH</w:t>
      </w:r>
      <w:r w:rsidRPr="00A069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06995">
        <w:rPr>
          <w:rFonts w:ascii="Times New Roman" w:hAnsi="Times New Roman" w:cs="Times New Roman"/>
          <w:sz w:val="24"/>
          <w:szCs w:val="24"/>
        </w:rPr>
        <w:t>CH</w:t>
      </w:r>
      <w:r w:rsidRPr="00A069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6995">
        <w:rPr>
          <w:rFonts w:ascii="Times New Roman" w:hAnsi="Times New Roman" w:cs="Times New Roman"/>
          <w:sz w:val="24"/>
          <w:szCs w:val="24"/>
        </w:rPr>
        <w:t>OH(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)+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NaBr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)</w:t>
      </w:r>
    </w:p>
    <w:p w:rsidR="001E4B05" w:rsidRPr="00A06995" w:rsidRDefault="001E4B05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229AEA" wp14:editId="3F9DF8CC">
            <wp:extent cx="2633858" cy="5150613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2.06.26 A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1063" r="15551"/>
                    <a:stretch/>
                  </pic:blipFill>
                  <pic:spPr bwMode="auto">
                    <a:xfrm rot="16200000">
                      <a:off x="0" y="0"/>
                      <a:ext cx="2648657" cy="517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999" w:rsidRPr="00A06995" w:rsidRDefault="002F0999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Mechanism</w:t>
      </w:r>
    </w:p>
    <w:p w:rsidR="002745F3" w:rsidRPr="00A06995" w:rsidRDefault="002745F3" w:rsidP="00A06995">
      <w:pPr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mechanism involves the attack of the ethyl bromide (substrate) by the hydroxyl (nucleophile) from the backside (180 degrees approach). Carbon-halogen break as the carbon-nucleophile bond forms.</w:t>
      </w:r>
    </w:p>
    <w:p w:rsidR="002745F3" w:rsidRPr="00A06995" w:rsidRDefault="002745F3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Step 1: Backside attack by the nucleophile</w:t>
      </w:r>
      <w:r w:rsidR="00B87064" w:rsidRPr="00A06995">
        <w:rPr>
          <w:rFonts w:ascii="Times New Roman" w:hAnsi="Times New Roman" w:cs="Times New Roman"/>
          <w:sz w:val="24"/>
          <w:szCs w:val="24"/>
        </w:rPr>
        <w:t xml:space="preserve"> (OH)</w:t>
      </w:r>
      <w:r w:rsidRPr="00A06995">
        <w:rPr>
          <w:rFonts w:ascii="Times New Roman" w:hAnsi="Times New Roman" w:cs="Times New Roman"/>
          <w:sz w:val="24"/>
          <w:szCs w:val="24"/>
        </w:rPr>
        <w:t xml:space="preserve"> </w:t>
      </w:r>
      <w:r w:rsidR="00B87064" w:rsidRPr="00A06995">
        <w:rPr>
          <w:rFonts w:ascii="Times New Roman" w:hAnsi="Times New Roman" w:cs="Times New Roman"/>
          <w:sz w:val="24"/>
          <w:szCs w:val="24"/>
        </w:rPr>
        <w:t>to form the intermediate compound (Carbanion)</w:t>
      </w:r>
    </w:p>
    <w:p w:rsidR="00B87064" w:rsidRPr="00A06995" w:rsidRDefault="00B87064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5E7244" wp14:editId="04527179">
            <wp:extent cx="2167964" cy="5204298"/>
            <wp:effectExtent l="603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2.30.33 A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1" t="2517" r="27235" b="3839"/>
                    <a:stretch/>
                  </pic:blipFill>
                  <pic:spPr bwMode="auto">
                    <a:xfrm rot="16200000">
                      <a:off x="0" y="0"/>
                      <a:ext cx="2178791" cy="523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064" w:rsidRPr="00A06995" w:rsidRDefault="0024678C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second step involves the simultaneous breaking of carbon-bromide bond to form ethanol and sodium bromide.</w:t>
      </w:r>
    </w:p>
    <w:p w:rsidR="0024678C" w:rsidRPr="00A06995" w:rsidRDefault="0024678C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7EF78" wp14:editId="1C0AB77F">
            <wp:extent cx="2198373" cy="5651730"/>
            <wp:effectExtent l="698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2.39.17 AM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2" t="4412" r="23920" b="652"/>
                    <a:stretch/>
                  </pic:blipFill>
                  <pic:spPr bwMode="auto">
                    <a:xfrm rot="16200000">
                      <a:off x="0" y="0"/>
                      <a:ext cx="2202991" cy="566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4D" w:rsidRPr="00A06995" w:rsidRDefault="0022494D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Conditions</w:t>
      </w:r>
    </w:p>
    <w:p w:rsidR="00C87CE2" w:rsidRPr="00A06995" w:rsidRDefault="00C87CE2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These reactions require good leaving groups such as weak bases.</w:t>
      </w:r>
    </w:p>
    <w:p w:rsidR="0022494D" w:rsidRPr="00A06995" w:rsidRDefault="0022494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SN2 reactions occur in primary and secondary alkyl halides but not tertiary halides as the carbon is almost immune to nucleophilic attack.</w:t>
      </w:r>
    </w:p>
    <w:p w:rsidR="0022494D" w:rsidRPr="00A06995" w:rsidRDefault="0022494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Polar aprotic solvents enhance the reaction rate hence can be applied</w:t>
      </w:r>
      <w:r w:rsidR="00A77D9B" w:rsidRPr="00A06995">
        <w:rPr>
          <w:rFonts w:ascii="Times New Roman" w:hAnsi="Times New Roman" w:cs="Times New Roman"/>
          <w:sz w:val="24"/>
          <w:szCs w:val="24"/>
        </w:rPr>
        <w:t xml:space="preserve"> (Hamlin, 2018)</w:t>
      </w:r>
      <w:r w:rsidRPr="00A06995">
        <w:rPr>
          <w:rFonts w:ascii="Times New Roman" w:hAnsi="Times New Roman" w:cs="Times New Roman"/>
          <w:sz w:val="24"/>
          <w:szCs w:val="24"/>
        </w:rPr>
        <w:t xml:space="preserve">. However polar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protic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solvents hinder reactivity as the latter hinder the hydroxyl from participating in the reaction.</w:t>
      </w:r>
    </w:p>
    <w:p w:rsidR="0022494D" w:rsidRPr="00A06995" w:rsidRDefault="0022494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nucleophile attacks primarily from the backside because the front side is obscured by the electron-rich bromide (leaving group).</w:t>
      </w:r>
    </w:p>
    <w:p w:rsidR="0022494D" w:rsidRPr="00A06995" w:rsidRDefault="0022494D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Effect on Ster</w:t>
      </w:r>
      <w:r w:rsidR="00C87CE2" w:rsidRPr="00A06995">
        <w:rPr>
          <w:rFonts w:ascii="Times New Roman" w:hAnsi="Times New Roman" w:cs="Times New Roman"/>
          <w:b/>
          <w:sz w:val="24"/>
          <w:szCs w:val="24"/>
        </w:rPr>
        <w:t>e</w:t>
      </w:r>
      <w:r w:rsidRPr="00A06995">
        <w:rPr>
          <w:rFonts w:ascii="Times New Roman" w:hAnsi="Times New Roman" w:cs="Times New Roman"/>
          <w:b/>
          <w:sz w:val="24"/>
          <w:szCs w:val="24"/>
        </w:rPr>
        <w:t>ochemistry</w:t>
      </w:r>
    </w:p>
    <w:p w:rsidR="00C87CE2" w:rsidRPr="00A06995" w:rsidRDefault="00C87CE2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lastRenderedPageBreak/>
        <w:t>The backside attacks of SN2 reactions result in the inversion of the product in comparison to the substrate.</w:t>
      </w:r>
    </w:p>
    <w:p w:rsidR="00C87CE2" w:rsidRPr="00A06995" w:rsidRDefault="00C87CE2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SN1 Reactions</w:t>
      </w:r>
    </w:p>
    <w:p w:rsidR="0022494D" w:rsidRPr="00A06995" w:rsidRDefault="00474632" w:rsidP="00A06995">
      <w:pPr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SN1 reactions resemble SN2 reactions in that the nucleophile attacks the carbon of an alkyl halide in a nucleophilic substitution </w:t>
      </w:r>
      <w:r w:rsidR="00EC582F" w:rsidRPr="00A06995">
        <w:rPr>
          <w:rFonts w:ascii="Times New Roman" w:hAnsi="Times New Roman" w:cs="Times New Roman"/>
          <w:sz w:val="24"/>
          <w:szCs w:val="24"/>
        </w:rPr>
        <w:t>reaction;</w:t>
      </w:r>
      <w:r w:rsidRPr="00A06995">
        <w:rPr>
          <w:rFonts w:ascii="Times New Roman" w:hAnsi="Times New Roman" w:cs="Times New Roman"/>
          <w:sz w:val="24"/>
          <w:szCs w:val="24"/>
        </w:rPr>
        <w:t xml:space="preserve"> however, the reaction is stepwise and not simultaneous as with SN2 reactions.</w:t>
      </w:r>
    </w:p>
    <w:p w:rsidR="00EC582F" w:rsidRPr="00A06995" w:rsidRDefault="00EC582F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E4200" wp14:editId="23A6E30D">
            <wp:extent cx="2684831" cy="45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3.05.30 A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t="3600" b="3800"/>
                    <a:stretch/>
                  </pic:blipFill>
                  <pic:spPr bwMode="auto">
                    <a:xfrm rot="16200000">
                      <a:off x="0" y="0"/>
                      <a:ext cx="2691911" cy="4515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82F" w:rsidRPr="00A06995" w:rsidRDefault="00EC582F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Mechanism</w:t>
      </w:r>
    </w:p>
    <w:p w:rsidR="009116A5" w:rsidRPr="00A06995" w:rsidRDefault="00EC582F" w:rsidP="00A06995">
      <w:pPr>
        <w:spacing w:after="0" w:line="48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first step involves</w:t>
      </w:r>
      <w:r w:rsidR="000E6209" w:rsidRPr="00A06995">
        <w:rPr>
          <w:rFonts w:ascii="Times New Roman" w:hAnsi="Times New Roman" w:cs="Times New Roman"/>
          <w:sz w:val="24"/>
          <w:szCs w:val="24"/>
        </w:rPr>
        <w:t xml:space="preserve"> the formation of the </w:t>
      </w:r>
      <w:proofErr w:type="spellStart"/>
      <w:r w:rsidR="000E6209"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="000E6209" w:rsidRPr="00A06995">
        <w:rPr>
          <w:rFonts w:ascii="Times New Roman" w:hAnsi="Times New Roman" w:cs="Times New Roman"/>
          <w:sz w:val="24"/>
          <w:szCs w:val="24"/>
        </w:rPr>
        <w:t xml:space="preserve"> by the removal of the leaving group (when carbon-halogen bond is bro</w:t>
      </w:r>
      <w:r w:rsidR="009116A5" w:rsidRPr="00A06995">
        <w:rPr>
          <w:rFonts w:ascii="Times New Roman" w:hAnsi="Times New Roman" w:cs="Times New Roman"/>
          <w:sz w:val="24"/>
          <w:szCs w:val="24"/>
        </w:rPr>
        <w:t xml:space="preserve">ken. In the second step, the </w:t>
      </w:r>
      <w:proofErr w:type="spellStart"/>
      <w:r w:rsidR="009116A5"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="009116A5" w:rsidRPr="00A06995">
        <w:rPr>
          <w:rFonts w:ascii="Times New Roman" w:hAnsi="Times New Roman" w:cs="Times New Roman"/>
          <w:sz w:val="24"/>
          <w:szCs w:val="24"/>
        </w:rPr>
        <w:t xml:space="preserve"> is attacked by the nucleophile to form and intermediate (</w:t>
      </w:r>
      <w:proofErr w:type="spellStart"/>
      <w:r w:rsidR="009116A5" w:rsidRPr="00A06995">
        <w:rPr>
          <w:rFonts w:ascii="Times New Roman" w:hAnsi="Times New Roman" w:cs="Times New Roman"/>
          <w:sz w:val="24"/>
          <w:szCs w:val="24"/>
        </w:rPr>
        <w:t>oxonium</w:t>
      </w:r>
      <w:proofErr w:type="spellEnd"/>
      <w:r w:rsidR="009116A5" w:rsidRPr="00A06995">
        <w:rPr>
          <w:rFonts w:ascii="Times New Roman" w:hAnsi="Times New Roman" w:cs="Times New Roman"/>
          <w:sz w:val="24"/>
          <w:szCs w:val="24"/>
        </w:rPr>
        <w:t>). In the final step deprotonation of the protonated nucleophile occurs once more to form hydronium ion and alcohol.</w:t>
      </w:r>
    </w:p>
    <w:p w:rsidR="00EC582F" w:rsidRPr="00A06995" w:rsidRDefault="000E6209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613686" wp14:editId="3075937D">
            <wp:extent cx="3365770" cy="5291847"/>
            <wp:effectExtent l="857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3.27.53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2981" cy="530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6209" w:rsidRPr="00A06995" w:rsidRDefault="009116A5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7EFF6" wp14:editId="2AAD8A22">
            <wp:extent cx="5291847" cy="1867711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3.27.52 AM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4" b="6649"/>
                    <a:stretch/>
                  </pic:blipFill>
                  <pic:spPr bwMode="auto">
                    <a:xfrm rot="10800000">
                      <a:off x="0" y="0"/>
                      <a:ext cx="5312825" cy="187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6A5" w:rsidRPr="00A06995" w:rsidRDefault="009116A5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Conditions</w:t>
      </w:r>
    </w:p>
    <w:p w:rsidR="009116A5" w:rsidRPr="00A06995" w:rsidRDefault="00877AF0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As with SN2 reactions, SN</w:t>
      </w:r>
      <w:r w:rsidR="00A540A1" w:rsidRPr="00A06995">
        <w:rPr>
          <w:rFonts w:ascii="Times New Roman" w:hAnsi="Times New Roman" w:cs="Times New Roman"/>
          <w:sz w:val="24"/>
          <w:szCs w:val="24"/>
        </w:rPr>
        <w:t xml:space="preserve">1 reactions do require a suitable </w:t>
      </w:r>
      <w:r w:rsidR="00CF28F6" w:rsidRPr="00A06995">
        <w:rPr>
          <w:rFonts w:ascii="Times New Roman" w:hAnsi="Times New Roman" w:cs="Times New Roman"/>
          <w:sz w:val="24"/>
          <w:szCs w:val="24"/>
        </w:rPr>
        <w:t>leaving group that dissociates easily. As such a weak base makes a good leaving group.</w:t>
      </w:r>
    </w:p>
    <w:p w:rsidR="00CF28F6" w:rsidRPr="00A06995" w:rsidRDefault="00CF28F6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The order of reactivity of halogens towards these reactions is I&gt;Br&gt;Cl&gt;F. </w:t>
      </w:r>
    </w:p>
    <w:p w:rsidR="00CF28F6" w:rsidRPr="00A06995" w:rsidRDefault="00CF28F6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Polar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protic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solvents (water or alcohol) immensely accelerate the reaction as they help in formation of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.</w:t>
      </w:r>
    </w:p>
    <w:p w:rsidR="00543229" w:rsidRPr="00A06995" w:rsidRDefault="00543229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Primary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haloalkanes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do not undergo SN1 reactions as the intermediate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is hard to produce owing to its instability</w:t>
      </w:r>
    </w:p>
    <w:p w:rsidR="00CF28F6" w:rsidRPr="00A06995" w:rsidRDefault="00CF28F6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Effects on Stereochemistry</w:t>
      </w:r>
    </w:p>
    <w:p w:rsidR="00CF28F6" w:rsidRPr="00A06995" w:rsidRDefault="00CF28F6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formed in the first step has a trigonal planar conformation thus it has equal chances of being attacked from all two sides. This norma</w:t>
      </w:r>
      <w:r w:rsidR="001B0169" w:rsidRPr="00A06995">
        <w:rPr>
          <w:rFonts w:ascii="Times New Roman" w:hAnsi="Times New Roman" w:cs="Times New Roman"/>
          <w:sz w:val="24"/>
          <w:szCs w:val="24"/>
        </w:rPr>
        <w:t>lly yields enantiomers that are both left and right-handed in equal proportions.</w:t>
      </w:r>
    </w:p>
    <w:p w:rsidR="00CF28F6" w:rsidRPr="00A06995" w:rsidRDefault="004B4B63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99050E" wp14:editId="2F63C799">
            <wp:extent cx="2256737" cy="4922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1.44.40 PM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t="3342" r="19261" b="2781"/>
                    <a:stretch/>
                  </pic:blipFill>
                  <pic:spPr bwMode="auto">
                    <a:xfrm rot="16200000">
                      <a:off x="0" y="0"/>
                      <a:ext cx="2254687" cy="491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229" w:rsidRPr="00A06995" w:rsidRDefault="00543229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EN2 Reactions</w:t>
      </w:r>
    </w:p>
    <w:p w:rsidR="0022494D" w:rsidRPr="00A06995" w:rsidRDefault="00543229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An EN2 reaction is an organic reaction where one substitute is removed/ eliminated from the substrate by a one-step mechanism. This reaction is bi-molecular, that is, a second order reaction.</w:t>
      </w:r>
    </w:p>
    <w:p w:rsidR="00736392" w:rsidRPr="00A06995" w:rsidRDefault="00736392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following is a representation of and EN2 reaction</w:t>
      </w:r>
    </w:p>
    <w:p w:rsidR="00736392" w:rsidRPr="00A06995" w:rsidRDefault="00736392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ED066F" wp14:editId="1D1C9F9A">
            <wp:extent cx="1906356" cy="4912468"/>
            <wp:effectExtent l="1905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2.14.49 PM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r="24611"/>
                    <a:stretch/>
                  </pic:blipFill>
                  <pic:spPr bwMode="auto">
                    <a:xfrm rot="16200000">
                      <a:off x="0" y="0"/>
                      <a:ext cx="1911609" cy="49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2CD" w:rsidRPr="00A06995" w:rsidRDefault="005742CD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Mechanism</w:t>
      </w:r>
    </w:p>
    <w:p w:rsidR="005742CD" w:rsidRPr="00A06995" w:rsidRDefault="005742C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In this reaction, a strong base removes the proton from the alkyl halide as seen above while simultaneously removing the leaving group that is oriented anti to the proton (180 degrees).</w:t>
      </w:r>
      <w:r w:rsidR="00756921" w:rsidRPr="00A06995">
        <w:rPr>
          <w:rFonts w:ascii="Times New Roman" w:hAnsi="Times New Roman" w:cs="Times New Roman"/>
          <w:sz w:val="24"/>
          <w:szCs w:val="24"/>
        </w:rPr>
        <w:t xml:space="preserve"> Such a mechanism is called a concerted mechanism.</w:t>
      </w:r>
    </w:p>
    <w:p w:rsidR="005742CD" w:rsidRPr="00A06995" w:rsidRDefault="005742C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lastRenderedPageBreak/>
        <w:t>An example of such a reaction is illustrated below where tertiary-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butylbromide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is acted upon by a base.</w:t>
      </w:r>
    </w:p>
    <w:p w:rsidR="00756921" w:rsidRPr="00A06995" w:rsidRDefault="00756921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39129" wp14:editId="6584D744">
            <wp:extent cx="5719864" cy="203308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8 at 2.30.42 PM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0" b="31481"/>
                    <a:stretch/>
                  </pic:blipFill>
                  <pic:spPr bwMode="auto">
                    <a:xfrm>
                      <a:off x="0" y="0"/>
                      <a:ext cx="5731510" cy="203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921" w:rsidRPr="00A06995" w:rsidRDefault="00E320BE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Conditions</w:t>
      </w:r>
    </w:p>
    <w:p w:rsidR="00E320BE" w:rsidRPr="00A06995" w:rsidRDefault="00E320BE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Since the reaction results in the formation of a pi bond, the hydrogen and leaving group have to be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antiplanar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as this conformation requires lesser energy than </w:t>
      </w:r>
      <w:proofErr w:type="spellStart"/>
      <w:r w:rsidR="00143C64" w:rsidRPr="00A06995">
        <w:rPr>
          <w:rFonts w:ascii="Times New Roman" w:hAnsi="Times New Roman" w:cs="Times New Roman"/>
          <w:sz w:val="24"/>
          <w:szCs w:val="24"/>
        </w:rPr>
        <w:t>synperiplanar</w:t>
      </w:r>
      <w:proofErr w:type="spellEnd"/>
      <w:r w:rsidR="00143C64" w:rsidRPr="00A06995">
        <w:rPr>
          <w:rFonts w:ascii="Times New Roman" w:hAnsi="Times New Roman" w:cs="Times New Roman"/>
          <w:sz w:val="24"/>
          <w:szCs w:val="24"/>
        </w:rPr>
        <w:t xml:space="preserve"> hence more </w:t>
      </w:r>
      <w:proofErr w:type="spellStart"/>
      <w:r w:rsidR="00143C64" w:rsidRPr="00A06995">
        <w:rPr>
          <w:rFonts w:ascii="Times New Roman" w:hAnsi="Times New Roman" w:cs="Times New Roman"/>
          <w:sz w:val="24"/>
          <w:szCs w:val="24"/>
        </w:rPr>
        <w:t>favourable</w:t>
      </w:r>
      <w:proofErr w:type="spellEnd"/>
      <w:r w:rsidR="00143C64" w:rsidRPr="00A06995">
        <w:rPr>
          <w:rFonts w:ascii="Times New Roman" w:hAnsi="Times New Roman" w:cs="Times New Roman"/>
          <w:sz w:val="24"/>
          <w:szCs w:val="24"/>
        </w:rPr>
        <w:t>.</w:t>
      </w:r>
    </w:p>
    <w:p w:rsidR="00011B94" w:rsidRPr="00A06995" w:rsidRDefault="00011B94" w:rsidP="00A06995">
      <w:pPr>
        <w:tabs>
          <w:tab w:val="left" w:pos="6955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These reactions are favored by higher temperatures (high entropy)</w:t>
      </w:r>
      <w:r w:rsidR="005A5E2B" w:rsidRPr="00A06995">
        <w:rPr>
          <w:rFonts w:ascii="Times New Roman" w:hAnsi="Times New Roman" w:cs="Times New Roman"/>
          <w:sz w:val="24"/>
          <w:szCs w:val="24"/>
        </w:rPr>
        <w:tab/>
      </w:r>
    </w:p>
    <w:p w:rsidR="00E320BE" w:rsidRPr="00A06995" w:rsidRDefault="00E320BE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A base strong enough is required to remove the weakly bonded hydrogen.</w:t>
      </w:r>
    </w:p>
    <w:p w:rsidR="00E320BE" w:rsidRPr="00A06995" w:rsidRDefault="00E320BE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Mostly undergone by primary alkyl halides; secondary alkyl halides need special conditions.</w:t>
      </w:r>
    </w:p>
    <w:p w:rsidR="00E320BE" w:rsidRPr="00A06995" w:rsidRDefault="00E320BE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The reaction rate is influenced by the base and the substrate </w:t>
      </w:r>
    </w:p>
    <w:p w:rsidR="00143C64" w:rsidRPr="00A06995" w:rsidRDefault="00143C64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Polar aprotic solvents are normally suitable for this reaction.</w:t>
      </w:r>
    </w:p>
    <w:p w:rsidR="005742CD" w:rsidRPr="00A06995" w:rsidRDefault="005A5E2B" w:rsidP="00A06995">
      <w:pPr>
        <w:tabs>
          <w:tab w:val="left" w:pos="3064"/>
          <w:tab w:val="center" w:pos="4513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ab/>
      </w:r>
      <w:r w:rsidRPr="00A06995">
        <w:rPr>
          <w:rFonts w:ascii="Times New Roman" w:hAnsi="Times New Roman" w:cs="Times New Roman"/>
          <w:b/>
          <w:sz w:val="24"/>
          <w:szCs w:val="24"/>
        </w:rPr>
        <w:tab/>
      </w:r>
      <w:r w:rsidR="008B51DB" w:rsidRPr="00A06995">
        <w:rPr>
          <w:rFonts w:ascii="Times New Roman" w:hAnsi="Times New Roman" w:cs="Times New Roman"/>
          <w:b/>
          <w:sz w:val="24"/>
          <w:szCs w:val="24"/>
        </w:rPr>
        <w:t>Effect on Stere</w:t>
      </w:r>
      <w:r w:rsidR="00143C64" w:rsidRPr="00A06995">
        <w:rPr>
          <w:rFonts w:ascii="Times New Roman" w:hAnsi="Times New Roman" w:cs="Times New Roman"/>
          <w:b/>
          <w:sz w:val="24"/>
          <w:szCs w:val="24"/>
        </w:rPr>
        <w:t>ochemistry</w:t>
      </w:r>
    </w:p>
    <w:p w:rsidR="00143C64" w:rsidRPr="00A06995" w:rsidRDefault="00143C64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These reactions require the leaving group to be ant-planar (180 degrees) to the proton that is to be removed by the strong base.</w:t>
      </w:r>
    </w:p>
    <w:p w:rsidR="00143C64" w:rsidRPr="00A06995" w:rsidRDefault="00143C64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EN1 Reactions</w:t>
      </w:r>
    </w:p>
    <w:p w:rsidR="00143C64" w:rsidRPr="00A06995" w:rsidRDefault="00143C64" w:rsidP="00A06995">
      <w:pPr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EN1 reaction is a unimolecular two-step</w:t>
      </w:r>
      <w:r w:rsidR="00670C83" w:rsidRPr="00A06995">
        <w:rPr>
          <w:rFonts w:ascii="Times New Roman" w:hAnsi="Times New Roman" w:cs="Times New Roman"/>
          <w:sz w:val="24"/>
          <w:szCs w:val="24"/>
        </w:rPr>
        <w:t xml:space="preserve"> elimination reaction</w:t>
      </w:r>
      <w:r w:rsidRPr="00A06995">
        <w:rPr>
          <w:rFonts w:ascii="Times New Roman" w:hAnsi="Times New Roman" w:cs="Times New Roman"/>
          <w:sz w:val="24"/>
          <w:szCs w:val="24"/>
        </w:rPr>
        <w:t xml:space="preserve"> that involves</w:t>
      </w:r>
      <w:r w:rsidR="00670C83" w:rsidRPr="00A06995">
        <w:rPr>
          <w:rFonts w:ascii="Times New Roman" w:hAnsi="Times New Roman" w:cs="Times New Roman"/>
          <w:sz w:val="24"/>
          <w:szCs w:val="24"/>
        </w:rPr>
        <w:t xml:space="preserve"> ionization and deprotonation. In ionization, a </w:t>
      </w:r>
      <w:proofErr w:type="spellStart"/>
      <w:r w:rsidR="00670C83"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="00670C83" w:rsidRPr="00A06995">
        <w:rPr>
          <w:rFonts w:ascii="Times New Roman" w:hAnsi="Times New Roman" w:cs="Times New Roman"/>
          <w:sz w:val="24"/>
          <w:szCs w:val="24"/>
        </w:rPr>
        <w:t xml:space="preserve"> intermediate is produced from the break-down of the carbon and halogen bond. The </w:t>
      </w:r>
      <w:proofErr w:type="spellStart"/>
      <w:r w:rsidR="00670C83"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="00670C83" w:rsidRPr="00A06995">
        <w:rPr>
          <w:rFonts w:ascii="Times New Roman" w:hAnsi="Times New Roman" w:cs="Times New Roman"/>
          <w:sz w:val="24"/>
          <w:szCs w:val="24"/>
        </w:rPr>
        <w:t xml:space="preserve"> is further deprotonated.</w:t>
      </w:r>
    </w:p>
    <w:p w:rsidR="00670C83" w:rsidRPr="00A06995" w:rsidRDefault="00670C83" w:rsidP="00A06995">
      <w:pPr>
        <w:tabs>
          <w:tab w:val="left" w:pos="5469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Tertiary substrates are more favored in this reaction.</w:t>
      </w:r>
      <w:r w:rsidR="005A5E2B" w:rsidRPr="00A06995">
        <w:rPr>
          <w:rFonts w:ascii="Times New Roman" w:hAnsi="Times New Roman" w:cs="Times New Roman"/>
          <w:sz w:val="24"/>
          <w:szCs w:val="24"/>
        </w:rPr>
        <w:tab/>
      </w:r>
    </w:p>
    <w:p w:rsidR="00670C83" w:rsidRPr="00A06995" w:rsidRDefault="00670C83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lastRenderedPageBreak/>
        <w:t>Mechanism</w:t>
      </w:r>
    </w:p>
    <w:p w:rsidR="00670C83" w:rsidRPr="00A06995" w:rsidRDefault="00670C83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The following reaction is an example involving Tertiary butyl bromide and potassium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ethanolate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(C</w:t>
      </w:r>
      <w:r w:rsidRPr="00A069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6995">
        <w:rPr>
          <w:rFonts w:ascii="Times New Roman" w:hAnsi="Times New Roman" w:cs="Times New Roman"/>
          <w:sz w:val="24"/>
          <w:szCs w:val="24"/>
        </w:rPr>
        <w:t>H</w:t>
      </w:r>
      <w:r w:rsidRPr="00A0699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06995">
        <w:rPr>
          <w:rFonts w:ascii="Times New Roman" w:hAnsi="Times New Roman" w:cs="Times New Roman"/>
          <w:sz w:val="24"/>
          <w:szCs w:val="24"/>
        </w:rPr>
        <w:t>KO).</w:t>
      </w:r>
      <w:r w:rsidR="0056653D" w:rsidRPr="00A06995">
        <w:rPr>
          <w:rFonts w:ascii="Times New Roman" w:hAnsi="Times New Roman" w:cs="Times New Roman"/>
          <w:sz w:val="24"/>
          <w:szCs w:val="24"/>
        </w:rPr>
        <w:t xml:space="preserve"> The reaction results in the formation of 2 </w:t>
      </w:r>
      <w:proofErr w:type="spellStart"/>
      <w:r w:rsidR="0056653D" w:rsidRPr="00A06995">
        <w:rPr>
          <w:rFonts w:ascii="Times New Roman" w:hAnsi="Times New Roman" w:cs="Times New Roman"/>
          <w:sz w:val="24"/>
          <w:szCs w:val="24"/>
        </w:rPr>
        <w:t>butene</w:t>
      </w:r>
      <w:proofErr w:type="spellEnd"/>
      <w:r w:rsidR="0056653D" w:rsidRPr="00A06995">
        <w:rPr>
          <w:rFonts w:ascii="Times New Roman" w:hAnsi="Times New Roman" w:cs="Times New Roman"/>
          <w:sz w:val="24"/>
          <w:szCs w:val="24"/>
        </w:rPr>
        <w:t>.</w:t>
      </w:r>
    </w:p>
    <w:p w:rsidR="005A5E2B" w:rsidRPr="00A06995" w:rsidRDefault="005A5E2B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Firstly, the leaving group is removed forming a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carbacation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. Secondly the proton is removed to form</w:t>
      </w:r>
      <w:r w:rsidR="000803E4" w:rsidRPr="00A06995">
        <w:rPr>
          <w:rFonts w:ascii="Times New Roman" w:hAnsi="Times New Roman" w:cs="Times New Roman"/>
          <w:sz w:val="24"/>
          <w:szCs w:val="24"/>
        </w:rPr>
        <w:t xml:space="preserve"> an alkene.</w:t>
      </w:r>
    </w:p>
    <w:p w:rsidR="000803E4" w:rsidRPr="00A06995" w:rsidRDefault="000803E4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The reaction is dependent on substrate </w:t>
      </w:r>
      <w:r w:rsidR="00F43D81" w:rsidRPr="00A06995">
        <w:rPr>
          <w:rFonts w:ascii="Times New Roman" w:hAnsi="Times New Roman" w:cs="Times New Roman"/>
          <w:sz w:val="24"/>
          <w:szCs w:val="24"/>
        </w:rPr>
        <w:t>concentration and as such the removal of the leaving group is the rate limiting step.</w:t>
      </w:r>
    </w:p>
    <w:p w:rsidR="00670C83" w:rsidRPr="00A06995" w:rsidRDefault="00670C83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331D5" wp14:editId="10DB81F6">
            <wp:extent cx="5709920" cy="1634490"/>
            <wp:effectExtent l="0" t="0" r="5080" b="3810"/>
            <wp:docPr id="10" name="Picture 10" descr="Scheme 2. E1 reaction mech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me 2. E1 reaction mechanis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64" w:rsidRPr="00A06995" w:rsidRDefault="00143C64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2CD" w:rsidRPr="00A06995" w:rsidRDefault="0056653D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>Conditions</w:t>
      </w:r>
    </w:p>
    <w:p w:rsidR="0056653D" w:rsidRPr="00A06995" w:rsidRDefault="0056653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mechanism is favored by acidic conditions and high temperature. Thus, a strong base is not required.</w:t>
      </w:r>
    </w:p>
    <w:p w:rsidR="0056653D" w:rsidRPr="00A06995" w:rsidRDefault="0056653D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The reaction is also favored by stearic hindrance</w:t>
      </w:r>
      <w:r w:rsidR="008B51DB" w:rsidRPr="00A06995">
        <w:rPr>
          <w:rFonts w:ascii="Times New Roman" w:hAnsi="Times New Roman" w:cs="Times New Roman"/>
          <w:sz w:val="24"/>
          <w:szCs w:val="24"/>
        </w:rPr>
        <w:t xml:space="preserve"> hence preferred over substitution reactions when the substrate is bulky.</w:t>
      </w:r>
    </w:p>
    <w:p w:rsidR="008B51DB" w:rsidRPr="00A06995" w:rsidRDefault="008B51DB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Bases that have steric bulkiness favor EN1 reactions.</w:t>
      </w:r>
    </w:p>
    <w:p w:rsidR="008B51DB" w:rsidRPr="00A06995" w:rsidRDefault="00F43D81" w:rsidP="00A06995">
      <w:pPr>
        <w:tabs>
          <w:tab w:val="left" w:pos="3018"/>
          <w:tab w:val="center" w:pos="4513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06995">
        <w:rPr>
          <w:rFonts w:ascii="Times New Roman" w:hAnsi="Times New Roman" w:cs="Times New Roman"/>
          <w:b/>
          <w:sz w:val="24"/>
          <w:szCs w:val="24"/>
        </w:rPr>
        <w:tab/>
      </w:r>
      <w:r w:rsidRPr="00A06995">
        <w:rPr>
          <w:rFonts w:ascii="Times New Roman" w:hAnsi="Times New Roman" w:cs="Times New Roman"/>
          <w:b/>
          <w:sz w:val="24"/>
          <w:szCs w:val="24"/>
        </w:rPr>
        <w:tab/>
      </w:r>
      <w:r w:rsidR="008B51DB" w:rsidRPr="00A06995">
        <w:rPr>
          <w:rFonts w:ascii="Times New Roman" w:hAnsi="Times New Roman" w:cs="Times New Roman"/>
          <w:b/>
          <w:sz w:val="24"/>
          <w:szCs w:val="24"/>
        </w:rPr>
        <w:t>Effects on Stereochemistry</w:t>
      </w:r>
    </w:p>
    <w:p w:rsidR="00327C52" w:rsidRPr="00A06995" w:rsidRDefault="008B51DB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The reaction does not have any anti-planar or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-planar requirements. However it is normally accompanied by the rearrangement of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carbacations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>.</w:t>
      </w:r>
    </w:p>
    <w:p w:rsidR="00327C52" w:rsidRPr="00A06995" w:rsidRDefault="00327C52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br w:type="page"/>
      </w:r>
    </w:p>
    <w:p w:rsidR="008B51DB" w:rsidRPr="00A06995" w:rsidRDefault="00327C52" w:rsidP="00A06995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lastRenderedPageBreak/>
        <w:t>Reference</w:t>
      </w:r>
    </w:p>
    <w:p w:rsidR="00327C52" w:rsidRPr="00A06995" w:rsidRDefault="00327C52" w:rsidP="00A06995">
      <w:pPr>
        <w:spacing w:after="0"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Britannica, T. Editors of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Encyclopaedia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(2011, December 16). </w:t>
      </w:r>
      <w:proofErr w:type="gramStart"/>
      <w:r w:rsidRPr="00A06995">
        <w:rPr>
          <w:rFonts w:ascii="Times New Roman" w:hAnsi="Times New Roman" w:cs="Times New Roman"/>
          <w:i/>
          <w:sz w:val="24"/>
          <w:szCs w:val="24"/>
        </w:rPr>
        <w:t>Elimination reaction</w:t>
      </w:r>
      <w:r w:rsidRPr="00A069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Encyclopedia Britannica.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A06995">
          <w:rPr>
            <w:rStyle w:val="Hyperlink"/>
            <w:rFonts w:ascii="Times New Roman" w:hAnsi="Times New Roman" w:cs="Times New Roman"/>
            <w:sz w:val="24"/>
            <w:szCs w:val="24"/>
          </w:rPr>
          <w:t>https://www.britannica.com/science/elimination-reaction</w:t>
        </w:r>
      </w:hyperlink>
    </w:p>
    <w:p w:rsidR="00327C52" w:rsidRPr="00A06995" w:rsidRDefault="00327C52" w:rsidP="00A06995">
      <w:pPr>
        <w:spacing w:after="0"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>Hamlin, Trevor A. et al</w:t>
      </w:r>
      <w:r w:rsidR="00A77D9B" w:rsidRPr="00A06995">
        <w:rPr>
          <w:rFonts w:ascii="Times New Roman" w:hAnsi="Times New Roman" w:cs="Times New Roman"/>
          <w:sz w:val="24"/>
          <w:szCs w:val="24"/>
        </w:rPr>
        <w:t xml:space="preserve"> (2018)</w:t>
      </w:r>
      <w:r w:rsidRPr="00A06995">
        <w:rPr>
          <w:rFonts w:ascii="Times New Roman" w:hAnsi="Times New Roman" w:cs="Times New Roman"/>
          <w:sz w:val="24"/>
          <w:szCs w:val="24"/>
        </w:rPr>
        <w:t xml:space="preserve">. </w:t>
      </w:r>
      <w:r w:rsidRPr="00A06995">
        <w:rPr>
          <w:rFonts w:ascii="Times New Roman" w:hAnsi="Times New Roman" w:cs="Times New Roman"/>
          <w:i/>
          <w:sz w:val="24"/>
          <w:szCs w:val="24"/>
        </w:rPr>
        <w:t xml:space="preserve">"Nucleophilic Substitution (SN 2): Dependence </w:t>
      </w:r>
      <w:proofErr w:type="gramStart"/>
      <w:r w:rsidRPr="00A06995">
        <w:rPr>
          <w:rFonts w:ascii="Times New Roman" w:hAnsi="Times New Roman" w:cs="Times New Roman"/>
          <w:i/>
          <w:sz w:val="24"/>
          <w:szCs w:val="24"/>
        </w:rPr>
        <w:t>On</w:t>
      </w:r>
      <w:proofErr w:type="gramEnd"/>
      <w:r w:rsidRPr="00A06995">
        <w:rPr>
          <w:rFonts w:ascii="Times New Roman" w:hAnsi="Times New Roman" w:cs="Times New Roman"/>
          <w:i/>
          <w:sz w:val="24"/>
          <w:szCs w:val="24"/>
        </w:rPr>
        <w:t xml:space="preserve"> Nucleophile, Leaving Group, Central Atom, Substituents, And Solvent".</w:t>
      </w:r>
      <w:r w:rsidRPr="00A06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Chemphyschem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995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A06995">
        <w:rPr>
          <w:rFonts w:ascii="Times New Roman" w:hAnsi="Times New Roman" w:cs="Times New Roman"/>
          <w:sz w:val="24"/>
          <w:szCs w:val="24"/>
        </w:rPr>
        <w:t xml:space="preserve"> 19, no. 11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pp. 1315-1330.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Wiley, doi:10.1002/cphc.201701363.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Accessed 28 Feb 2021.</w:t>
      </w:r>
      <w:proofErr w:type="gramEnd"/>
    </w:p>
    <w:p w:rsidR="0023611A" w:rsidRPr="00A06995" w:rsidRDefault="0023611A" w:rsidP="00A06995">
      <w:pPr>
        <w:spacing w:after="0"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"7.18: Comparison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E1 And E2 Reactions". </w:t>
      </w:r>
      <w:r w:rsidRPr="00A06995">
        <w:rPr>
          <w:rFonts w:ascii="Times New Roman" w:hAnsi="Times New Roman" w:cs="Times New Roman"/>
          <w:i/>
          <w:iCs/>
          <w:sz w:val="24"/>
          <w:szCs w:val="24"/>
        </w:rPr>
        <w:t>Chemistry Libretexts</w:t>
      </w:r>
      <w:r w:rsidRPr="00A06995">
        <w:rPr>
          <w:rFonts w:ascii="Times New Roman" w:hAnsi="Times New Roman" w:cs="Times New Roman"/>
          <w:sz w:val="24"/>
          <w:szCs w:val="24"/>
        </w:rPr>
        <w:t>, 2016, https://chem.libretexts.org/Bookshelves/Organic_Chemistry/Map%3A_Organic_Chemistry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Wade)/07%3A_Alkyl_Halides%3A_Nucleophilic_Substitution_and_Elimination/7.18%3A_Comparison_of_E1_and_E2_Reactions.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Accessed 28 Feb 2021.</w:t>
      </w:r>
      <w:proofErr w:type="gramEnd"/>
    </w:p>
    <w:p w:rsidR="00B307D4" w:rsidRPr="00A06995" w:rsidRDefault="00B307D4" w:rsidP="00A06995">
      <w:pPr>
        <w:spacing w:after="0"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A06995">
        <w:rPr>
          <w:rFonts w:ascii="Times New Roman" w:hAnsi="Times New Roman" w:cs="Times New Roman"/>
          <w:sz w:val="24"/>
          <w:szCs w:val="24"/>
        </w:rPr>
        <w:t xml:space="preserve">"Stereochemistry — Definition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Chirality | Medical Library". </w:t>
      </w:r>
      <w:r w:rsidRPr="00A06995">
        <w:rPr>
          <w:rFonts w:ascii="Times New Roman" w:hAnsi="Times New Roman" w:cs="Times New Roman"/>
          <w:i/>
          <w:iCs/>
          <w:sz w:val="24"/>
          <w:szCs w:val="24"/>
        </w:rPr>
        <w:t xml:space="preserve">The Lecturio Online Medical </w:t>
      </w:r>
      <w:proofErr w:type="gramStart"/>
      <w:r w:rsidRPr="00A06995">
        <w:rPr>
          <w:rFonts w:ascii="Times New Roman" w:hAnsi="Times New Roman" w:cs="Times New Roman"/>
          <w:i/>
          <w:iCs/>
          <w:sz w:val="24"/>
          <w:szCs w:val="24"/>
        </w:rPr>
        <w:t>Library </w:t>
      </w:r>
      <w:r w:rsidRPr="00A069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06995">
        <w:rPr>
          <w:rFonts w:ascii="Times New Roman" w:hAnsi="Times New Roman" w:cs="Times New Roman"/>
          <w:sz w:val="24"/>
          <w:szCs w:val="24"/>
        </w:rPr>
        <w:t xml:space="preserve"> 2016, https://www.lecturio.com/magazine/stereochemistry/. </w:t>
      </w:r>
      <w:proofErr w:type="gramStart"/>
      <w:r w:rsidRPr="00A06995">
        <w:rPr>
          <w:rFonts w:ascii="Times New Roman" w:hAnsi="Times New Roman" w:cs="Times New Roman"/>
          <w:sz w:val="24"/>
          <w:szCs w:val="24"/>
        </w:rPr>
        <w:t>Accessed 28 Feb 2021.</w:t>
      </w:r>
      <w:proofErr w:type="gramEnd"/>
    </w:p>
    <w:p w:rsidR="00543229" w:rsidRPr="00A06995" w:rsidRDefault="00543229" w:rsidP="00A06995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43229" w:rsidRPr="00A06995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345" w:rsidRDefault="00146345" w:rsidP="009116A5">
      <w:pPr>
        <w:spacing w:after="0" w:line="240" w:lineRule="auto"/>
      </w:pPr>
      <w:r>
        <w:separator/>
      </w:r>
    </w:p>
  </w:endnote>
  <w:endnote w:type="continuationSeparator" w:id="0">
    <w:p w:rsidR="00146345" w:rsidRDefault="00146345" w:rsidP="0091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345" w:rsidRDefault="00146345" w:rsidP="009116A5">
      <w:pPr>
        <w:spacing w:after="0" w:line="240" w:lineRule="auto"/>
      </w:pPr>
      <w:r>
        <w:separator/>
      </w:r>
    </w:p>
  </w:footnote>
  <w:footnote w:type="continuationSeparator" w:id="0">
    <w:p w:rsidR="00146345" w:rsidRDefault="00146345" w:rsidP="00911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3CB" w:rsidRPr="00A06995" w:rsidRDefault="00F953CB">
    <w:pPr>
      <w:pStyle w:val="Header"/>
      <w:jc w:val="right"/>
      <w:rPr>
        <w:rFonts w:ascii="Times New Roman" w:hAnsi="Times New Roman" w:cs="Times New Roman"/>
        <w:sz w:val="24"/>
      </w:rPr>
    </w:pPr>
    <w:r w:rsidRPr="00A06995">
      <w:rPr>
        <w:rFonts w:ascii="Times New Roman" w:hAnsi="Times New Roman" w:cs="Times New Roman"/>
        <w:sz w:val="24"/>
      </w:rPr>
      <w:t>SUBSTITUTION AND ELIMINATION REACTIONS</w:t>
    </w:r>
    <w:r w:rsidRPr="00A06995">
      <w:rPr>
        <w:rFonts w:ascii="Times New Roman" w:hAnsi="Times New Roman" w:cs="Times New Roman"/>
        <w:sz w:val="24"/>
      </w:rPr>
      <w:tab/>
    </w:r>
    <w:r w:rsidRPr="00A06995">
      <w:rPr>
        <w:rFonts w:ascii="Times New Roman" w:hAnsi="Times New Roman" w:cs="Times New Roman"/>
        <w:sz w:val="24"/>
      </w:rPr>
      <w:tab/>
    </w:r>
    <w:sdt>
      <w:sdtPr>
        <w:rPr>
          <w:rFonts w:ascii="Times New Roman" w:hAnsi="Times New Roman" w:cs="Times New Roman"/>
          <w:sz w:val="24"/>
        </w:rPr>
        <w:id w:val="127405166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06995">
          <w:rPr>
            <w:rFonts w:ascii="Times New Roman" w:hAnsi="Times New Roman" w:cs="Times New Roman"/>
            <w:sz w:val="24"/>
          </w:rPr>
          <w:fldChar w:fldCharType="begin"/>
        </w:r>
        <w:r w:rsidRPr="00A0699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06995">
          <w:rPr>
            <w:rFonts w:ascii="Times New Roman" w:hAnsi="Times New Roman" w:cs="Times New Roman"/>
            <w:sz w:val="24"/>
          </w:rPr>
          <w:fldChar w:fldCharType="separate"/>
        </w:r>
        <w:r w:rsidR="00A06995">
          <w:rPr>
            <w:rFonts w:ascii="Times New Roman" w:hAnsi="Times New Roman" w:cs="Times New Roman"/>
            <w:noProof/>
            <w:sz w:val="24"/>
          </w:rPr>
          <w:t>9</w:t>
        </w:r>
        <w:r w:rsidRPr="00A06995">
          <w:rPr>
            <w:rFonts w:ascii="Times New Roman" w:hAnsi="Times New Roman" w:cs="Times New Roman"/>
            <w:noProof/>
            <w:sz w:val="24"/>
          </w:rPr>
          <w:fldChar w:fldCharType="end"/>
        </w:r>
      </w:sdtContent>
    </w:sdt>
  </w:p>
  <w:p w:rsidR="00F953CB" w:rsidRPr="00A06995" w:rsidRDefault="00F953CB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43"/>
    <w:rsid w:val="00011B94"/>
    <w:rsid w:val="000803E4"/>
    <w:rsid w:val="000E6209"/>
    <w:rsid w:val="00143C64"/>
    <w:rsid w:val="00146345"/>
    <w:rsid w:val="001942C8"/>
    <w:rsid w:val="001B0169"/>
    <w:rsid w:val="001E4B05"/>
    <w:rsid w:val="0022494D"/>
    <w:rsid w:val="0023611A"/>
    <w:rsid w:val="0024678C"/>
    <w:rsid w:val="00270B41"/>
    <w:rsid w:val="002745F3"/>
    <w:rsid w:val="002F0999"/>
    <w:rsid w:val="00327C52"/>
    <w:rsid w:val="003D5C43"/>
    <w:rsid w:val="00474632"/>
    <w:rsid w:val="004B4B63"/>
    <w:rsid w:val="00543229"/>
    <w:rsid w:val="0056653D"/>
    <w:rsid w:val="005742CD"/>
    <w:rsid w:val="005A5E2B"/>
    <w:rsid w:val="00670C83"/>
    <w:rsid w:val="00736392"/>
    <w:rsid w:val="00756921"/>
    <w:rsid w:val="00877AF0"/>
    <w:rsid w:val="008B51DB"/>
    <w:rsid w:val="009116A5"/>
    <w:rsid w:val="009A1658"/>
    <w:rsid w:val="00A06995"/>
    <w:rsid w:val="00A540A1"/>
    <w:rsid w:val="00A77D9B"/>
    <w:rsid w:val="00B0275B"/>
    <w:rsid w:val="00B307D4"/>
    <w:rsid w:val="00B87064"/>
    <w:rsid w:val="00C87CE2"/>
    <w:rsid w:val="00CF28F6"/>
    <w:rsid w:val="00D47F05"/>
    <w:rsid w:val="00D50463"/>
    <w:rsid w:val="00E320BE"/>
    <w:rsid w:val="00EC582F"/>
    <w:rsid w:val="00F43D81"/>
    <w:rsid w:val="00F953CB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6A5"/>
  </w:style>
  <w:style w:type="paragraph" w:styleId="Footer">
    <w:name w:val="footer"/>
    <w:basedOn w:val="Normal"/>
    <w:link w:val="FooterChar"/>
    <w:uiPriority w:val="99"/>
    <w:unhideWhenUsed/>
    <w:rsid w:val="0091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6A5"/>
  </w:style>
  <w:style w:type="character" w:styleId="Hyperlink">
    <w:name w:val="Hyperlink"/>
    <w:basedOn w:val="DefaultParagraphFont"/>
    <w:uiPriority w:val="99"/>
    <w:unhideWhenUsed/>
    <w:rsid w:val="00327C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6A5"/>
  </w:style>
  <w:style w:type="paragraph" w:styleId="Footer">
    <w:name w:val="footer"/>
    <w:basedOn w:val="Normal"/>
    <w:link w:val="FooterChar"/>
    <w:uiPriority w:val="99"/>
    <w:unhideWhenUsed/>
    <w:rsid w:val="0091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6A5"/>
  </w:style>
  <w:style w:type="character" w:styleId="Hyperlink">
    <w:name w:val="Hyperlink"/>
    <w:basedOn w:val="DefaultParagraphFont"/>
    <w:uiPriority w:val="99"/>
    <w:unhideWhenUsed/>
    <w:rsid w:val="00327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britannica.com/science/elimination-reaction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</cp:lastModifiedBy>
  <cp:revision>2</cp:revision>
  <dcterms:created xsi:type="dcterms:W3CDTF">2021-02-28T15:40:00Z</dcterms:created>
  <dcterms:modified xsi:type="dcterms:W3CDTF">2021-02-28T15:40:00Z</dcterms:modified>
</cp:coreProperties>
</file>